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7"/>
        <w:gridCol w:w="3654"/>
        <w:gridCol w:w="5091"/>
      </w:tblGrid>
      <w:tr w:rsidR="00496275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Свертков Игорь Александрович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 Борисоглебского филиала ВГУ</w:t>
            </w:r>
          </w:p>
        </w:tc>
      </w:tr>
      <w:tr w:rsidR="00496275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E52624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Алексеева Галина Юрьевна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E52624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екан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технолого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-педагогического факультета</w:t>
            </w:r>
          </w:p>
        </w:tc>
      </w:tr>
      <w:tr w:rsidR="00496275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E52624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Долгова Анна Анатольевна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E52624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кафедрой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>психолого-педагогического и социального образования</w:t>
            </w:r>
          </w:p>
        </w:tc>
      </w:tr>
      <w:tr w:rsidR="00496275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Зюзин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>заведующего кафедрой естественнонаучных и общеобразовательных дисциплин</w:t>
            </w:r>
          </w:p>
        </w:tc>
      </w:tr>
      <w:tr w:rsidR="00434B88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B88" w:rsidRPr="00496275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B88" w:rsidRPr="00496275" w:rsidRDefault="00434B88" w:rsidP="00E52624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B88" w:rsidRPr="00496275" w:rsidRDefault="00434B88" w:rsidP="00E52624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кафедрой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>социальных и гуманитарных дисциплин</w:t>
            </w:r>
          </w:p>
        </w:tc>
      </w:tr>
      <w:tr w:rsidR="00434B88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B88" w:rsidRPr="00496275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B88" w:rsidRPr="00496275" w:rsidRDefault="00434B88" w:rsidP="00E52624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Ираида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4B88" w:rsidRPr="00496275" w:rsidRDefault="00434B88" w:rsidP="00434B88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кафедрой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 xml:space="preserve">начального и </w:t>
            </w:r>
            <w:proofErr w:type="spellStart"/>
            <w:r w:rsidRPr="00013098">
              <w:rPr>
                <w:rFonts w:ascii="Arial" w:eastAsia="Times New Roman" w:hAnsi="Arial" w:cs="Arial"/>
                <w:sz w:val="24"/>
                <w:szCs w:val="24"/>
              </w:rPr>
              <w:t>среднепрофессионального</w:t>
            </w:r>
            <w:proofErr w:type="spellEnd"/>
            <w:r w:rsidRPr="0001309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</w:tr>
      <w:tr w:rsidR="002D65DA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5DA" w:rsidRPr="00013098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5DA" w:rsidRPr="00496275" w:rsidRDefault="002D65DA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Карпухина Ирина Васильевна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5DA" w:rsidRPr="00496275" w:rsidRDefault="002D65DA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кадров</w:t>
            </w:r>
          </w:p>
        </w:tc>
      </w:tr>
      <w:tr w:rsidR="002D65DA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5DA" w:rsidRPr="00013098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5DA" w:rsidRPr="00013098" w:rsidRDefault="002D65DA" w:rsidP="00E52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3098">
              <w:rPr>
                <w:rFonts w:ascii="Arial" w:hAnsi="Arial" w:cs="Arial"/>
                <w:sz w:val="24"/>
                <w:szCs w:val="24"/>
              </w:rPr>
              <w:t>Лободина</w:t>
            </w:r>
            <w:proofErr w:type="spellEnd"/>
            <w:r w:rsidRPr="00013098">
              <w:rPr>
                <w:rFonts w:ascii="Arial" w:hAnsi="Arial" w:cs="Arial"/>
                <w:sz w:val="24"/>
                <w:szCs w:val="24"/>
              </w:rPr>
              <w:t xml:space="preserve"> Любовь </w:t>
            </w:r>
            <w:r w:rsidRPr="00013098">
              <w:rPr>
                <w:rFonts w:ascii="Arial" w:hAnsi="Arial" w:cs="Arial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5DA" w:rsidRPr="00013098" w:rsidRDefault="002D65DA" w:rsidP="00E52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>начальник учебно-методического отдела</w:t>
            </w:r>
          </w:p>
        </w:tc>
      </w:tr>
      <w:tr w:rsidR="002D65DA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5DA" w:rsidRPr="00013098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5DA" w:rsidRPr="00013098" w:rsidRDefault="002D65DA" w:rsidP="00E52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3098">
              <w:rPr>
                <w:rFonts w:ascii="Arial" w:hAnsi="Arial" w:cs="Arial"/>
                <w:sz w:val="24"/>
                <w:szCs w:val="24"/>
              </w:rPr>
              <w:t>Ромадина</w:t>
            </w:r>
            <w:proofErr w:type="spellEnd"/>
            <w:r w:rsidRPr="00013098">
              <w:rPr>
                <w:rFonts w:ascii="Arial" w:hAnsi="Arial" w:cs="Arial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5DA" w:rsidRPr="00013098" w:rsidRDefault="002D65DA" w:rsidP="00E52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>начальник отдела науки и инноваций</w:t>
            </w:r>
          </w:p>
        </w:tc>
      </w:tr>
      <w:tr w:rsidR="002D65DA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5DA" w:rsidRPr="00013098" w:rsidRDefault="00013098" w:rsidP="00E52624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5DA" w:rsidRPr="00013098" w:rsidRDefault="002D65DA" w:rsidP="00E52624">
            <w:pPr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>Соловьёва Мария Сергеевна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5DA" w:rsidRPr="00013098" w:rsidRDefault="002D65DA" w:rsidP="002D6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>н</w:t>
            </w:r>
            <w:r w:rsidRPr="00013098">
              <w:rPr>
                <w:rFonts w:ascii="Arial" w:hAnsi="Arial" w:cs="Arial"/>
                <w:sz w:val="24"/>
                <w:szCs w:val="24"/>
              </w:rPr>
              <w:t>ачальник</w:t>
            </w:r>
            <w:r w:rsidRPr="00013098">
              <w:rPr>
                <w:rFonts w:ascii="Arial" w:hAnsi="Arial" w:cs="Arial"/>
                <w:sz w:val="24"/>
                <w:szCs w:val="24"/>
              </w:rPr>
              <w:t xml:space="preserve">  отдела </w:t>
            </w:r>
            <w:proofErr w:type="spellStart"/>
            <w:r w:rsidRPr="00013098">
              <w:rPr>
                <w:rFonts w:ascii="Arial" w:hAnsi="Arial" w:cs="Arial"/>
                <w:sz w:val="24"/>
                <w:szCs w:val="24"/>
              </w:rPr>
              <w:t>довузовской</w:t>
            </w:r>
            <w:proofErr w:type="spellEnd"/>
            <w:r w:rsidRPr="00013098">
              <w:rPr>
                <w:rFonts w:ascii="Arial" w:hAnsi="Arial" w:cs="Arial"/>
                <w:sz w:val="24"/>
                <w:szCs w:val="24"/>
              </w:rPr>
              <w:t xml:space="preserve"> работы и дополнительных образовательных услуг</w:t>
            </w:r>
            <w:hyperlink r:id="rId4" w:history="1">
              <w:r w:rsidRPr="00013098">
                <w:rPr>
                  <w:rStyle w:val="a4"/>
                  <w:rFonts w:ascii="Arial" w:hAnsi="Arial" w:cs="Arial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</w:tr>
      <w:tr w:rsidR="00496275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Юмашева Галина Юрьевна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6275" w:rsidRPr="00496275" w:rsidRDefault="00496275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учебно-организационного отдела</w:t>
            </w:r>
          </w:p>
        </w:tc>
      </w:tr>
      <w:tr w:rsidR="00CB2A49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Коробова Нелли </w:t>
            </w: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Мариновна</w:t>
            </w:r>
            <w:proofErr w:type="spellEnd"/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Моторина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Наталия Викторовна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3098">
              <w:rPr>
                <w:rFonts w:ascii="Arial" w:hAnsi="Arial" w:cs="Arial"/>
                <w:sz w:val="24"/>
                <w:szCs w:val="24"/>
              </w:rPr>
              <w:t>Солодовникова</w:t>
            </w:r>
            <w:proofErr w:type="spellEnd"/>
            <w:r w:rsidRPr="00013098"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A5237B" w:rsidRDefault="00A5237B" w:rsidP="00A523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3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ведущий специалист отдела </w:t>
            </w:r>
            <w:proofErr w:type="spellStart"/>
            <w:r w:rsidRPr="00A523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довузовской</w:t>
            </w:r>
            <w:proofErr w:type="spellEnd"/>
            <w:r w:rsidRPr="00A523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работы и дополнительных образовательных услуг,</w:t>
            </w:r>
            <w:r w:rsidRPr="00A52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A49" w:rsidRPr="00A5237B">
              <w:rPr>
                <w:rFonts w:ascii="Arial" w:hAnsi="Arial" w:cs="Arial"/>
                <w:sz w:val="24"/>
                <w:szCs w:val="24"/>
              </w:rPr>
              <w:t>ответственный секретарь приёмной комиссии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3098"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 w:rsidRPr="00013098">
              <w:rPr>
                <w:rFonts w:ascii="Arial" w:hAnsi="Arial" w:cs="Arial"/>
                <w:sz w:val="24"/>
                <w:szCs w:val="24"/>
              </w:rPr>
              <w:t xml:space="preserve"> Ольга Вячеславовна 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 xml:space="preserve">доцент кафедры психолого-педагогического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 xml:space="preserve">и социального </w:t>
            </w:r>
            <w:r w:rsidRPr="0001309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>Ермакова Ольга Евгеньевна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 xml:space="preserve">доцент кафедры психолого-педагогического </w:t>
            </w:r>
            <w:r w:rsidRPr="00013098">
              <w:rPr>
                <w:rFonts w:ascii="Arial" w:hAnsi="Arial" w:cs="Arial"/>
                <w:sz w:val="24"/>
                <w:szCs w:val="24"/>
              </w:rPr>
              <w:t xml:space="preserve">и социального </w:t>
            </w:r>
            <w:r w:rsidRPr="0001309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3098">
              <w:rPr>
                <w:rFonts w:ascii="Arial" w:hAnsi="Arial" w:cs="Arial"/>
                <w:sz w:val="24"/>
                <w:szCs w:val="24"/>
              </w:rPr>
              <w:t>Завидовская</w:t>
            </w:r>
            <w:proofErr w:type="spellEnd"/>
            <w:r w:rsidRPr="00013098">
              <w:rPr>
                <w:rFonts w:ascii="Arial" w:hAnsi="Arial" w:cs="Arial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 xml:space="preserve">доцент кафедры начального и </w:t>
            </w:r>
            <w:proofErr w:type="spellStart"/>
            <w:r w:rsidRPr="00013098">
              <w:rPr>
                <w:rFonts w:ascii="Arial" w:hAnsi="Arial" w:cs="Arial"/>
                <w:sz w:val="24"/>
                <w:szCs w:val="24"/>
              </w:rPr>
              <w:t>среднепрофессионального</w:t>
            </w:r>
            <w:proofErr w:type="spellEnd"/>
            <w:r w:rsidRPr="00013098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Капрусова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доцент кафедры </w:t>
            </w:r>
            <w:r w:rsidR="003A75EC" w:rsidRPr="00013098">
              <w:rPr>
                <w:rFonts w:ascii="Arial" w:eastAsia="Times New Roman" w:hAnsi="Arial" w:cs="Arial"/>
                <w:sz w:val="24"/>
                <w:szCs w:val="24"/>
              </w:rPr>
              <w:t>социальных и гуманитарных дисциплин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Ираида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доцент кафедры </w:t>
            </w:r>
            <w:r w:rsidR="003A75EC" w:rsidRPr="00013098">
              <w:rPr>
                <w:rFonts w:ascii="Arial" w:eastAsia="Times New Roman" w:hAnsi="Arial" w:cs="Arial"/>
                <w:sz w:val="24"/>
                <w:szCs w:val="24"/>
              </w:rPr>
              <w:t>социальных и гуманитарных дисциплин</w:t>
            </w:r>
          </w:p>
        </w:tc>
      </w:tr>
      <w:tr w:rsidR="00CB2A49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Пугач Вера Николаевна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доцент кафедры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 xml:space="preserve">начального и </w:t>
            </w:r>
            <w:proofErr w:type="spellStart"/>
            <w:r w:rsidRPr="00013098">
              <w:rPr>
                <w:rFonts w:ascii="Arial" w:eastAsia="Times New Roman" w:hAnsi="Arial" w:cs="Arial"/>
                <w:sz w:val="24"/>
                <w:szCs w:val="24"/>
              </w:rPr>
              <w:t>среднепрофессионального</w:t>
            </w:r>
            <w:proofErr w:type="spellEnd"/>
            <w:r w:rsidRPr="0001309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</w:tr>
      <w:tr w:rsidR="00CB2A49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Сахарова Елена Владимировна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доцент кафедры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>психолого-педагогического и социального образования</w:t>
            </w:r>
          </w:p>
        </w:tc>
      </w:tr>
      <w:tr w:rsidR="00CB2A49" w:rsidRPr="00013098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013098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Шарипов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профессор кафедры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>естественнонаучных и общеобразовательных дисциплин</w:t>
            </w:r>
          </w:p>
        </w:tc>
      </w:tr>
      <w:tr w:rsidR="00CB2A49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Щербакова Валерия Ивановна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496275">
            <w:pPr>
              <w:spacing w:before="150" w:after="15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доцент кафедры </w:t>
            </w:r>
            <w:r w:rsidRPr="00013098">
              <w:rPr>
                <w:rFonts w:ascii="Arial" w:eastAsia="Times New Roman" w:hAnsi="Arial" w:cs="Arial"/>
                <w:sz w:val="24"/>
                <w:szCs w:val="24"/>
              </w:rPr>
              <w:t xml:space="preserve">начального и </w:t>
            </w:r>
            <w:proofErr w:type="spellStart"/>
            <w:r w:rsidRPr="00013098">
              <w:rPr>
                <w:rFonts w:ascii="Arial" w:eastAsia="Times New Roman" w:hAnsi="Arial" w:cs="Arial"/>
                <w:sz w:val="24"/>
                <w:szCs w:val="24"/>
              </w:rPr>
              <w:t>среднепрофессионального</w:t>
            </w:r>
            <w:proofErr w:type="spellEnd"/>
            <w:r w:rsidRPr="0001309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</w:tr>
      <w:tr w:rsidR="00CB2A49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Лимберова</w:t>
            </w:r>
            <w:proofErr w:type="spellEnd"/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CB2A49" w:rsidP="00E5262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студентка I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курса </w:t>
            </w:r>
          </w:p>
        </w:tc>
      </w:tr>
      <w:tr w:rsidR="00CB2A49" w:rsidRPr="00496275" w:rsidTr="00013098">
        <w:tc>
          <w:tcPr>
            <w:tcW w:w="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2A49" w:rsidRPr="00496275" w:rsidRDefault="00013098" w:rsidP="00496275">
            <w:pPr>
              <w:spacing w:before="150" w:after="15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CB2A49" w:rsidP="00E52624">
            <w:pPr>
              <w:rPr>
                <w:rFonts w:ascii="Arial" w:hAnsi="Arial" w:cs="Arial"/>
                <w:sz w:val="24"/>
                <w:szCs w:val="24"/>
              </w:rPr>
            </w:pPr>
            <w:r w:rsidRPr="00013098">
              <w:rPr>
                <w:rFonts w:ascii="Arial" w:hAnsi="Arial" w:cs="Arial"/>
                <w:sz w:val="24"/>
                <w:szCs w:val="24"/>
              </w:rPr>
              <w:t>Сухорукова Алина Викторовна</w:t>
            </w:r>
          </w:p>
        </w:tc>
        <w:tc>
          <w:tcPr>
            <w:tcW w:w="5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2A49" w:rsidRPr="00013098" w:rsidRDefault="003A75EC" w:rsidP="003A7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студентка I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курса</w:t>
            </w:r>
            <w:r w:rsidRPr="00013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96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B2A49" w:rsidRPr="00013098">
              <w:rPr>
                <w:rFonts w:ascii="Arial" w:hAnsi="Arial" w:cs="Arial"/>
                <w:sz w:val="24"/>
                <w:szCs w:val="24"/>
              </w:rPr>
              <w:t xml:space="preserve">председатель студенческого </w:t>
            </w:r>
            <w:r w:rsidRPr="00013098">
              <w:rPr>
                <w:rFonts w:ascii="Arial" w:hAnsi="Arial" w:cs="Arial"/>
                <w:sz w:val="24"/>
                <w:szCs w:val="24"/>
              </w:rPr>
              <w:t>С</w:t>
            </w:r>
            <w:r w:rsidR="00CB2A49" w:rsidRPr="00013098">
              <w:rPr>
                <w:rFonts w:ascii="Arial" w:hAnsi="Arial" w:cs="Arial"/>
                <w:sz w:val="24"/>
                <w:szCs w:val="24"/>
              </w:rPr>
              <w:t>овета</w:t>
            </w:r>
          </w:p>
        </w:tc>
      </w:tr>
    </w:tbl>
    <w:p w:rsidR="00F57202" w:rsidRDefault="00F57202"/>
    <w:sectPr w:rsidR="00F57202" w:rsidSect="00F5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75"/>
    <w:rsid w:val="00013098"/>
    <w:rsid w:val="002D65DA"/>
    <w:rsid w:val="003A75EC"/>
    <w:rsid w:val="00434B88"/>
    <w:rsid w:val="00496275"/>
    <w:rsid w:val="00A5237B"/>
    <w:rsid w:val="00CB2A49"/>
    <w:rsid w:val="00F5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k.vsu.ru/o-filiale/struktura/upravleniya-i-otdely/otdel-dovuzovskoj-raboty-i-dopolnitelnykh-obrazovatel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2018-09-19T20:40:00Z</dcterms:created>
  <dcterms:modified xsi:type="dcterms:W3CDTF">2018-09-19T21:59:00Z</dcterms:modified>
</cp:coreProperties>
</file>